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7260"/>
        </w:tabs>
        <w:ind w:left="1540" w:leftChars="0" w:right="1490" w:rightChars="0"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 xml:space="preserve"> 年广西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自然科学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奖提名项目公示材料</w:t>
      </w:r>
    </w:p>
    <w:p>
      <w:pPr>
        <w:pStyle w:val="3"/>
        <w:rPr>
          <w:rFonts w:hint="eastAsia"/>
          <w:sz w:val="21"/>
          <w:szCs w:val="21"/>
        </w:rPr>
      </w:pPr>
    </w:p>
    <w:tbl>
      <w:tblPr>
        <w:tblStyle w:val="6"/>
        <w:tblW w:w="852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5"/>
        <w:gridCol w:w="1737"/>
        <w:gridCol w:w="1838"/>
        <w:gridCol w:w="3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56"/>
              <w:ind w:left="107" w:right="55" w:rightChars="25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成果名称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spacing w:before="56" w:line="360" w:lineRule="auto"/>
              <w:ind w:left="98" w:right="92"/>
              <w:jc w:val="center"/>
              <w:rPr>
                <w:rFonts w:ascii="Times New Roman" w:hAnsi="Times New Roman" w:eastAsia="仿宋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96"/>
              <w:ind w:left="107" w:right="55" w:rightChars="25"/>
              <w:jc w:val="center"/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提名者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before="96" w:line="360" w:lineRule="auto"/>
              <w:ind w:left="98" w:right="90"/>
              <w:jc w:val="both"/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广西壮族自治区教育厅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主要知识产权和标准规范目录（科普作品目录）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17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候选人</w:t>
            </w:r>
          </w:p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排序</w:t>
            </w:r>
          </w:p>
        </w:tc>
        <w:tc>
          <w:tcPr>
            <w:tcW w:w="1737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</w:rPr>
              <w:t>姓名</w:t>
            </w:r>
          </w:p>
        </w:tc>
        <w:tc>
          <w:tcPr>
            <w:tcW w:w="1838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职称</w:t>
            </w:r>
          </w:p>
        </w:tc>
        <w:tc>
          <w:tcPr>
            <w:tcW w:w="3182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从事专</w:t>
            </w:r>
            <w:r>
              <w:rPr>
                <w:rFonts w:hint="eastAsia" w:ascii="黑体" w:hAnsi="黑体" w:eastAsia="黑体" w:cs="黑体"/>
                <w:b/>
                <w:spacing w:val="-94"/>
                <w:sz w:val="24"/>
              </w:rPr>
              <w:t>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1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2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3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4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...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10"/>
              <w:ind w:left="107" w:right="55" w:rightChars="25"/>
              <w:jc w:val="center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候选组织</w:t>
            </w:r>
          </w:p>
        </w:tc>
        <w:tc>
          <w:tcPr>
            <w:tcW w:w="6757" w:type="dxa"/>
            <w:gridSpan w:val="3"/>
          </w:tcPr>
          <w:p>
            <w:pPr>
              <w:widowControl/>
              <w:spacing w:line="360" w:lineRule="auto"/>
              <w:ind w:firstLine="292" w:firstLineChars="122"/>
              <w:rPr>
                <w:rFonts w:ascii="Times New Roman" w:hAnsi="Times New Roman" w:eastAsia="仿宋" w:cs="Times New Roman"/>
                <w:color w:val="333333"/>
                <w:sz w:val="24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1765" w:type="dxa"/>
            <w:vAlign w:val="center"/>
          </w:tcPr>
          <w:p>
            <w:pPr>
              <w:pStyle w:val="16"/>
              <w:snapToGrid w:val="0"/>
              <w:spacing w:line="296" w:lineRule="exact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申报奖项等级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line="360" w:lineRule="auto"/>
              <w:ind w:left="235" w:leftChars="44" w:right="90" w:hanging="138" w:hangingChars="66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申请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提名该成果为技术发明奖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科学技术进步奖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科学技术合作奖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三选其一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等 、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等奖。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如提名等级为特等奖、一等奖（含同时提名一等奖、二等奖），应包含以下信息：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提名该成果已征求了以下院士/专家意见：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1.姓名（工作单位、学科专业、身份证号码、手机号码）；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2.姓名（工作单位、学科专业、身份证号码、手机号码）；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3.姓名（工作单位、学科专业、身份证号码、手机号码）。</w:t>
            </w:r>
          </w:p>
        </w:tc>
      </w:tr>
    </w:tbl>
    <w:p>
      <w:pPr>
        <w:rPr>
          <w:rFonts w:ascii="Times New Roman"/>
          <w:snapToGrid w:val="0"/>
          <w:color w:val="000000"/>
          <w:sz w:val="28"/>
          <w:szCs w:val="28"/>
        </w:rPr>
      </w:pPr>
      <w:r>
        <w:rPr>
          <w:rFonts w:ascii="Times New Roman"/>
          <w:snapToGrid w:val="0"/>
          <w:color w:val="000000"/>
          <w:sz w:val="28"/>
          <w:szCs w:val="28"/>
        </w:rPr>
        <w:br w:type="page"/>
      </w:r>
    </w:p>
    <w:p>
      <w:pPr>
        <w:pStyle w:val="13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（候选个人不在同一工作单位的，应填写该说明。</w:t>
            </w:r>
            <w:r>
              <w:rPr>
                <w:rFonts w:ascii="Times New Roman"/>
                <w:b/>
                <w:bCs/>
                <w:snapToGrid w:val="0"/>
                <w:color w:val="000000"/>
                <w:sz w:val="21"/>
                <w:szCs w:val="21"/>
              </w:rPr>
              <w:t>候选个人均为同一单位则不用填写该说明。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/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rFonts w:ascii="Times New Roman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  <w:r>
        <w:rPr>
          <w:rFonts w:hint="eastAsia" w:ascii="Times New Roman" w:eastAsia="方正黑体_GBK"/>
          <w:snapToGrid w:val="0"/>
          <w:color w:val="000000"/>
          <w:sz w:val="28"/>
          <w:szCs w:val="28"/>
        </w:rPr>
        <w:t>附表：候选个人合作情况汇总表</w:t>
      </w: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tbl>
      <w:tblPr>
        <w:tblStyle w:val="6"/>
        <w:tblW w:w="90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567"/>
        <w:gridCol w:w="1134"/>
        <w:gridCol w:w="1559"/>
        <w:gridCol w:w="1984"/>
        <w:gridCol w:w="1134"/>
        <w:gridCol w:w="9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附件编号</w:t>
            </w: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</w:tbl>
    <w:p/>
    <w:sectPr>
      <w:pgSz w:w="11910" w:h="16840"/>
      <w:pgMar w:top="1420" w:right="158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DB95CA-5ABB-445C-92BD-1F161678BC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HK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80F421C-F0C5-4D7A-9203-B7AD4B5A95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78F818E-FB12-4BA4-87E8-AC7EAB4A3A90}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78331DCC-FEA5-4B83-8967-6855CA987F10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00902B69"/>
    <w:rsid w:val="000821E9"/>
    <w:rsid w:val="000D299C"/>
    <w:rsid w:val="000F7195"/>
    <w:rsid w:val="001339FE"/>
    <w:rsid w:val="00351CA4"/>
    <w:rsid w:val="00354F05"/>
    <w:rsid w:val="003B251D"/>
    <w:rsid w:val="004707A4"/>
    <w:rsid w:val="00492541"/>
    <w:rsid w:val="005D38AB"/>
    <w:rsid w:val="007A727D"/>
    <w:rsid w:val="008756AF"/>
    <w:rsid w:val="00902B69"/>
    <w:rsid w:val="009D248F"/>
    <w:rsid w:val="00AA4F42"/>
    <w:rsid w:val="00BD5262"/>
    <w:rsid w:val="00C84BA8"/>
    <w:rsid w:val="00C95A97"/>
    <w:rsid w:val="00D20668"/>
    <w:rsid w:val="00DC00DA"/>
    <w:rsid w:val="00EC0795"/>
    <w:rsid w:val="00F13D19"/>
    <w:rsid w:val="01E52C2B"/>
    <w:rsid w:val="0270061D"/>
    <w:rsid w:val="031E5F02"/>
    <w:rsid w:val="03A53C2B"/>
    <w:rsid w:val="043E492D"/>
    <w:rsid w:val="09AC5082"/>
    <w:rsid w:val="174D36C8"/>
    <w:rsid w:val="1C176195"/>
    <w:rsid w:val="2047634E"/>
    <w:rsid w:val="23931BF3"/>
    <w:rsid w:val="2A8C1DD5"/>
    <w:rsid w:val="2D917E7D"/>
    <w:rsid w:val="31221C7F"/>
    <w:rsid w:val="35050508"/>
    <w:rsid w:val="40567535"/>
    <w:rsid w:val="4209744C"/>
    <w:rsid w:val="42517346"/>
    <w:rsid w:val="49D74833"/>
    <w:rsid w:val="4A1C3DA9"/>
    <w:rsid w:val="50A41052"/>
    <w:rsid w:val="53444B47"/>
    <w:rsid w:val="596A01F8"/>
    <w:rsid w:val="5A6C2EF4"/>
    <w:rsid w:val="5F0508DA"/>
    <w:rsid w:val="5FF56853"/>
    <w:rsid w:val="60177CFC"/>
    <w:rsid w:val="61CE235F"/>
    <w:rsid w:val="673900F2"/>
    <w:rsid w:val="67F31CB9"/>
    <w:rsid w:val="6D5D0702"/>
    <w:rsid w:val="6D673A8B"/>
    <w:rsid w:val="6ECF673C"/>
    <w:rsid w:val="70A95EF1"/>
    <w:rsid w:val="746756EE"/>
    <w:rsid w:val="748B31E2"/>
    <w:rsid w:val="762725C1"/>
    <w:rsid w:val="7707249B"/>
    <w:rsid w:val="77CF1084"/>
    <w:rsid w:val="7BE13D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CJK HK" w:hAnsi="Noto Sans CJK HK" w:eastAsia="Noto Sans CJK HK" w:cs="Noto Sans CJK HK"/>
      <w:sz w:val="2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spacing w:before="49" w:line="497" w:lineRule="exact"/>
      <w:ind w:left="1800" w:right="1800"/>
      <w:jc w:val="center"/>
    </w:pPr>
    <w:rPr>
      <w:b/>
      <w:bCs/>
      <w:sz w:val="28"/>
      <w:szCs w:val="28"/>
    </w:r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link w:val="27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autoRedefine/>
    <w:qFormat/>
    <w:uiPriority w:val="0"/>
    <w:rPr>
      <w:color w:val="666666"/>
      <w:u w:val="none"/>
    </w:rPr>
  </w:style>
  <w:style w:type="character" w:styleId="11">
    <w:name w:val="Emphasis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666666"/>
      <w:u w:val="none"/>
    </w:rPr>
  </w:style>
  <w:style w:type="paragraph" w:customStyle="1" w:styleId="13">
    <w:name w:val="TOC2"/>
    <w:basedOn w:val="1"/>
    <w:next w:val="1"/>
    <w:autoRedefine/>
    <w:qFormat/>
    <w:uiPriority w:val="0"/>
    <w:pPr>
      <w:ind w:left="420" w:leftChars="200"/>
      <w:jc w:val="both"/>
      <w:textAlignment w:val="baseline"/>
    </w:pPr>
    <w:rPr>
      <w:rFonts w:ascii="Calibri" w:hAnsi="Calibri" w:eastAsia="宋体"/>
      <w:kern w:val="2"/>
      <w:sz w:val="21"/>
      <w:szCs w:val="24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</w:style>
  <w:style w:type="paragraph" w:customStyle="1" w:styleId="16">
    <w:name w:val="Table Paragraph"/>
    <w:basedOn w:val="1"/>
    <w:qFormat/>
    <w:uiPriority w:val="1"/>
    <w:pPr>
      <w:ind w:left="106"/>
    </w:pPr>
  </w:style>
  <w:style w:type="character" w:customStyle="1" w:styleId="17">
    <w:name w:val="layui-this"/>
    <w:basedOn w:val="8"/>
    <w:autoRedefine/>
    <w:qFormat/>
    <w:uiPriority w:val="0"/>
    <w:rPr>
      <w:bdr w:val="single" w:color="EEEEEE" w:sz="6" w:space="0"/>
      <w:shd w:val="clear" w:color="auto" w:fill="FFFFFF"/>
    </w:rPr>
  </w:style>
  <w:style w:type="character" w:customStyle="1" w:styleId="18">
    <w:name w:val="empty"/>
    <w:basedOn w:val="8"/>
    <w:autoRedefine/>
    <w:qFormat/>
    <w:uiPriority w:val="0"/>
  </w:style>
  <w:style w:type="character" w:customStyle="1" w:styleId="19">
    <w:name w:val="empty1"/>
    <w:basedOn w:val="8"/>
    <w:autoRedefine/>
    <w:qFormat/>
    <w:uiPriority w:val="0"/>
  </w:style>
  <w:style w:type="character" w:customStyle="1" w:styleId="20">
    <w:name w:val="opts-count"/>
    <w:basedOn w:val="8"/>
    <w:qFormat/>
    <w:uiPriority w:val="0"/>
    <w:rPr>
      <w:color w:val="000000"/>
      <w:sz w:val="18"/>
      <w:szCs w:val="18"/>
    </w:rPr>
  </w:style>
  <w:style w:type="character" w:customStyle="1" w:styleId="21">
    <w:name w:val="opts-count+span"/>
    <w:basedOn w:val="8"/>
    <w:qFormat/>
    <w:uiPriority w:val="0"/>
  </w:style>
  <w:style w:type="character" w:customStyle="1" w:styleId="22">
    <w:name w:val="qq_login_logo"/>
    <w:basedOn w:val="8"/>
    <w:autoRedefine/>
    <w:qFormat/>
    <w:uiPriority w:val="0"/>
  </w:style>
  <w:style w:type="character" w:customStyle="1" w:styleId="23">
    <w:name w:val="subpro"/>
    <w:basedOn w:val="8"/>
    <w:qFormat/>
    <w:uiPriority w:val="0"/>
  </w:style>
  <w:style w:type="character" w:customStyle="1" w:styleId="24">
    <w:name w:val="first-child"/>
    <w:basedOn w:val="8"/>
    <w:autoRedefine/>
    <w:qFormat/>
    <w:uiPriority w:val="0"/>
  </w:style>
  <w:style w:type="character" w:customStyle="1" w:styleId="25">
    <w:name w:val="opts-count2"/>
    <w:basedOn w:val="8"/>
    <w:qFormat/>
    <w:uiPriority w:val="0"/>
    <w:rPr>
      <w:color w:val="000000"/>
      <w:sz w:val="18"/>
      <w:szCs w:val="18"/>
    </w:rPr>
  </w:style>
  <w:style w:type="character" w:customStyle="1" w:styleId="26">
    <w:name w:val="页眉 Char"/>
    <w:basedOn w:val="8"/>
    <w:link w:val="5"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7">
    <w:name w:val="页脚 Char"/>
    <w:basedOn w:val="8"/>
    <w:link w:val="4"/>
    <w:autoRedefine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8">
    <w:name w:val="17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4070</Words>
  <Characters>4956</Characters>
  <Lines>37</Lines>
  <Paragraphs>10</Paragraphs>
  <TotalTime>1</TotalTime>
  <ScaleCrop>false</ScaleCrop>
  <LinksUpToDate>false</LinksUpToDate>
  <CharactersWithSpaces>5046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2023-08-04T02:31:00Z</dcterms:created>
  <dc:creator>微软用户</dc:creator>
  <cp:lastModifiedBy>丽</cp:lastModifiedBy>
  <cp:lastPrinted>2023-08-04T08:04:00Z</cp:lastPrinted>
  <dcterms:modified xsi:type="dcterms:W3CDTF">2024-05-16T02:42:26Z</dcterms:modified>
  <dc:title>2015年度广西科学技术奖推荐项目公示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2023-08-02T00:00:00Z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E62F810797844A34B9C7751B80FFCAE1_13</vt:lpwstr>
  </property>
</Properties>
</file>